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7B" w:rsidRPr="00BB7D7B" w:rsidRDefault="00BB7D7B" w:rsidP="00BB7D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 9</w:t>
      </w:r>
      <w:r w:rsidRPr="00BB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 </w:t>
      </w:r>
      <w:proofErr w:type="spellStart"/>
      <w:r w:rsidRPr="00BB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BB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"http://ivo.garant.ru/" \l "/document/70414724/entry/1000" </w:instrText>
      </w:r>
      <w:r w:rsidRPr="00BB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BB7D7B">
        <w:rPr>
          <w:rFonts w:ascii="Times New Roman" w:eastAsia="Times New Roman" w:hAnsi="Times New Roman" w:cs="Times New Roman"/>
          <w:b/>
          <w:bCs/>
          <w:color w:val="734C9B"/>
          <w:sz w:val="24"/>
          <w:szCs w:val="24"/>
          <w:u w:val="single"/>
          <w:lang w:eastAsia="ru-RU"/>
        </w:rPr>
        <w:t>СанПиН</w:t>
      </w:r>
      <w:proofErr w:type="spellEnd"/>
      <w:r w:rsidRPr="00BB7D7B">
        <w:rPr>
          <w:rFonts w:ascii="Times New Roman" w:eastAsia="Times New Roman" w:hAnsi="Times New Roman" w:cs="Times New Roman"/>
          <w:b/>
          <w:bCs/>
          <w:color w:val="734C9B"/>
          <w:sz w:val="24"/>
          <w:szCs w:val="24"/>
          <w:u w:val="single"/>
          <w:lang w:eastAsia="ru-RU"/>
        </w:rPr>
        <w:t xml:space="preserve"> 2.4.1.3049-13</w:t>
      </w:r>
      <w:r w:rsidRPr="00BB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BB7D7B" w:rsidRPr="00BB7D7B" w:rsidRDefault="00BB7D7B" w:rsidP="00BB7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BB7D7B">
        <w:rPr>
          <w:rFonts w:ascii="Times New Roman" w:eastAsia="Times New Roman" w:hAnsi="Times New Roman" w:cs="Times New Roman"/>
          <w:sz w:val="34"/>
          <w:szCs w:val="34"/>
          <w:lang w:eastAsia="ru-RU"/>
        </w:rPr>
        <w:t>Пищевые продукты, которые не допускается использовать в питании детей:</w:t>
      </w:r>
    </w:p>
    <w:p w:rsidR="00BB7D7B" w:rsidRPr="00BB7D7B" w:rsidRDefault="00BB7D7B" w:rsidP="00BB7D7B">
      <w:pPr>
        <w:pBdr>
          <w:bottom w:val="dashed" w:sz="6" w:space="0" w:color="auto"/>
        </w:pBd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BB7D7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BB7D7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и мясопродукты: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мясо диких животных;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коллагенсодержащее сырье из мяса птицы;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мясо третьей и четвертой категории;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мясо с массовой долей костей, жировой и соединительной ткани свыше 20%;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субпродукты, кроме печени, языка, сердца;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кровяные и ливерные колбасы;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непотрошеная птица;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мясо водоплавающих птиц.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Блюда, изготовленные из мяса, птицы, рыбы: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зельцы, изделия из мясной </w:t>
      </w:r>
      <w:proofErr w:type="spellStart"/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обрези</w:t>
      </w:r>
      <w:proofErr w:type="spellEnd"/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диафрагмы; рулеты из мякоти голов;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блюда, не прошедшие тепловую обработку, кроме соленой рыбы (сельдь, семга, форель).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Консервы: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консервы с нарушением герметичности банок, </w:t>
      </w:r>
      <w:proofErr w:type="spellStart"/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бомбажные</w:t>
      </w:r>
      <w:proofErr w:type="spellEnd"/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proofErr w:type="spellStart"/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хлопуши</w:t>
      </w:r>
      <w:proofErr w:type="spellEnd"/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", банки с ржавчиной, деформированные, без этикеток.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жиры: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кулинарные жиры, свиное или баранье сало, маргарин (маргарин допускается только для выпечки) и другие </w:t>
      </w:r>
      <w:proofErr w:type="spellStart"/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гидрогенизированные</w:t>
      </w:r>
      <w:proofErr w:type="spellEnd"/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жиры;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сливочное масло жирностью ниже 72%;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жареные в жире (во фритюре) пищевые продукты и кулинарные изделия, чипсы.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и молочные продукты: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молоко, не прошедшее пастеризацию;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молочные продукты, творожные сырки с использованием растительных жиров;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мороженое (на основе растительных жиров);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творог из </w:t>
      </w:r>
      <w:proofErr w:type="spellStart"/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непастеризованного</w:t>
      </w:r>
      <w:proofErr w:type="spellEnd"/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молока;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фляжная сметана без термической обработки;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простокваша "</w:t>
      </w:r>
      <w:proofErr w:type="spellStart"/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самоквас</w:t>
      </w:r>
      <w:proofErr w:type="spellEnd"/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Яйца: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яйца водоплавающих птиц;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яйца с загрязненной скорлупой, с насечкой, "тек", "бой";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яйца из хозяйств, неблагополучных по сальмонеллезам;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Кондитерские изделия: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кремовые кондитерские изделия (пирожные и торты) и кремы.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продукты и блюда: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первые и вторые блюда на основе сухих пищевых концентратов быстрого приготовления;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грибы и кулинарные изделия, из них приготовленные;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квас, газированные напитки;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кофе натуральный;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ядра абрикосовой косточки, арахиса;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карамель, в том числе леденцовая;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BB7D7B" w:rsidRPr="00BB7D7B" w:rsidRDefault="00BB7D7B" w:rsidP="00BB7D7B">
      <w:pPr>
        <w:shd w:val="clear" w:color="auto" w:fill="F0E9D3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" w:anchor="/document/71181600/entry/1024" w:history="1">
        <w:r w:rsidRPr="00BB7D7B">
          <w:rPr>
            <w:rFonts w:ascii="Times New Roman" w:eastAsia="Times New Roman" w:hAnsi="Times New Roman" w:cs="Times New Roman"/>
            <w:color w:val="734C9B"/>
            <w:sz w:val="24"/>
            <w:szCs w:val="24"/>
            <w:u w:val="single"/>
            <w:lang w:eastAsia="ru-RU"/>
          </w:rPr>
          <w:t>Постановлением</w:t>
        </w:r>
      </w:hyperlink>
      <w:r w:rsidRPr="00BB7D7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РФ от 27 августа 2015 г. N 41 в приложение внесены изменения</w:t>
      </w:r>
    </w:p>
    <w:p w:rsidR="00BB7D7B" w:rsidRPr="00BB7D7B" w:rsidRDefault="00BB7D7B" w:rsidP="00BB7D7B">
      <w:pPr>
        <w:shd w:val="clear" w:color="auto" w:fill="F0E9D3"/>
        <w:spacing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" w:anchor="/document/57403165/entry/10010" w:history="1">
        <w:r w:rsidRPr="00BB7D7B">
          <w:rPr>
            <w:rFonts w:ascii="Times New Roman" w:eastAsia="Times New Roman" w:hAnsi="Times New Roman" w:cs="Times New Roman"/>
            <w:color w:val="734C9B"/>
            <w:sz w:val="24"/>
            <w:szCs w:val="24"/>
            <w:u w:val="single"/>
            <w:lang w:eastAsia="ru-RU"/>
          </w:rPr>
          <w:t>См. те</w:t>
        </w:r>
        <w:proofErr w:type="gramStart"/>
        <w:r w:rsidRPr="00BB7D7B">
          <w:rPr>
            <w:rFonts w:ascii="Times New Roman" w:eastAsia="Times New Roman" w:hAnsi="Times New Roman" w:cs="Times New Roman"/>
            <w:color w:val="734C9B"/>
            <w:sz w:val="24"/>
            <w:szCs w:val="24"/>
            <w:u w:val="single"/>
            <w:lang w:eastAsia="ru-RU"/>
          </w:rPr>
          <w:t>кст пр</w:t>
        </w:r>
        <w:proofErr w:type="gramEnd"/>
        <w:r w:rsidRPr="00BB7D7B">
          <w:rPr>
            <w:rFonts w:ascii="Times New Roman" w:eastAsia="Times New Roman" w:hAnsi="Times New Roman" w:cs="Times New Roman"/>
            <w:color w:val="734C9B"/>
            <w:sz w:val="24"/>
            <w:szCs w:val="24"/>
            <w:u w:val="single"/>
            <w:lang w:eastAsia="ru-RU"/>
          </w:rPr>
          <w:t>иложения в предыдущей редакции</w:t>
        </w:r>
      </w:hyperlink>
    </w:p>
    <w:p w:rsidR="00BB7D7B" w:rsidRPr="00BB7D7B" w:rsidRDefault="00BB7D7B" w:rsidP="00BB7D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 10</w:t>
      </w:r>
      <w:r w:rsidRPr="00BB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 </w:t>
      </w:r>
      <w:proofErr w:type="spellStart"/>
      <w:r w:rsidRPr="00BB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BB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"http://ivo.garant.ru/" \l "/document/70414724/entry/1000" </w:instrText>
      </w:r>
      <w:r w:rsidRPr="00BB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BB7D7B">
        <w:rPr>
          <w:rFonts w:ascii="Times New Roman" w:eastAsia="Times New Roman" w:hAnsi="Times New Roman" w:cs="Times New Roman"/>
          <w:b/>
          <w:bCs/>
          <w:color w:val="734C9B"/>
          <w:sz w:val="24"/>
          <w:szCs w:val="24"/>
          <w:u w:val="single"/>
          <w:lang w:eastAsia="ru-RU"/>
        </w:rPr>
        <w:t>СанПиН</w:t>
      </w:r>
      <w:proofErr w:type="spellEnd"/>
      <w:r w:rsidRPr="00BB7D7B">
        <w:rPr>
          <w:rFonts w:ascii="Times New Roman" w:eastAsia="Times New Roman" w:hAnsi="Times New Roman" w:cs="Times New Roman"/>
          <w:b/>
          <w:bCs/>
          <w:color w:val="734C9B"/>
          <w:sz w:val="24"/>
          <w:szCs w:val="24"/>
          <w:u w:val="single"/>
          <w:lang w:eastAsia="ru-RU"/>
        </w:rPr>
        <w:t xml:space="preserve"> 2.4.1.3049-13</w:t>
      </w:r>
      <w:r w:rsidRPr="00BB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BB7D7B" w:rsidRPr="00BB7D7B" w:rsidRDefault="00BB7D7B" w:rsidP="00BB7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BB7D7B">
        <w:rPr>
          <w:rFonts w:ascii="Times New Roman" w:eastAsia="Times New Roman" w:hAnsi="Times New Roman" w:cs="Times New Roman"/>
          <w:sz w:val="34"/>
          <w:szCs w:val="34"/>
          <w:lang w:eastAsia="ru-RU"/>
        </w:rPr>
        <w:t>Рекомендуемые суточные наборы продуктов для организации питания детей в дошкольных образовательных организациях (</w:t>
      </w:r>
      <w:proofErr w:type="gramStart"/>
      <w:r w:rsidRPr="00BB7D7B">
        <w:rPr>
          <w:rFonts w:ascii="Times New Roman" w:eastAsia="Times New Roman" w:hAnsi="Times New Roman" w:cs="Times New Roman"/>
          <w:sz w:val="34"/>
          <w:szCs w:val="34"/>
          <w:lang w:eastAsia="ru-RU"/>
        </w:rPr>
        <w:t>г</w:t>
      </w:r>
      <w:proofErr w:type="gramEnd"/>
      <w:r w:rsidRPr="00BB7D7B">
        <w:rPr>
          <w:rFonts w:ascii="Times New Roman" w:eastAsia="Times New Roman" w:hAnsi="Times New Roman" w:cs="Times New Roman"/>
          <w:sz w:val="34"/>
          <w:szCs w:val="34"/>
          <w:lang w:eastAsia="ru-RU"/>
        </w:rPr>
        <w:t>, мл, на 1 ребенка/сутки)</w:t>
      </w:r>
    </w:p>
    <w:p w:rsidR="00BB7D7B" w:rsidRPr="00BB7D7B" w:rsidRDefault="00BB7D7B" w:rsidP="00BB7D7B">
      <w:pPr>
        <w:pBdr>
          <w:bottom w:val="dashed" w:sz="6" w:space="0" w:color="auto"/>
        </w:pBd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BB7D7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BB7D7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6"/>
        <w:gridCol w:w="1448"/>
        <w:gridCol w:w="1464"/>
        <w:gridCol w:w="1388"/>
        <w:gridCol w:w="1479"/>
        <w:gridCol w:w="60"/>
      </w:tblGrid>
      <w:tr w:rsidR="00BB7D7B" w:rsidRPr="00BB7D7B" w:rsidTr="00BB7D7B">
        <w:tc>
          <w:tcPr>
            <w:tcW w:w="4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пищевого продукта или группы пищевых продуктов</w:t>
            </w:r>
          </w:p>
        </w:tc>
        <w:tc>
          <w:tcPr>
            <w:tcW w:w="580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продуктов в зависимости от возраста детей</w:t>
            </w:r>
          </w:p>
        </w:tc>
      </w:tr>
      <w:tr w:rsidR="00BB7D7B" w:rsidRPr="00BB7D7B" w:rsidTr="00BB7D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7D7B" w:rsidRPr="00BB7D7B" w:rsidRDefault="00BB7D7B" w:rsidP="00BB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мл, брутто</w:t>
            </w:r>
          </w:p>
        </w:tc>
        <w:tc>
          <w:tcPr>
            <w:tcW w:w="28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мл, нетто</w:t>
            </w:r>
          </w:p>
        </w:tc>
        <w:tc>
          <w:tcPr>
            <w:tcW w:w="0" w:type="auto"/>
            <w:vAlign w:val="center"/>
            <w:hideMark/>
          </w:tcPr>
          <w:p w:rsidR="00BB7D7B" w:rsidRPr="00BB7D7B" w:rsidRDefault="00BB7D7B" w:rsidP="00BB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D7B" w:rsidRPr="00BB7D7B" w:rsidTr="00BB7D7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B7D7B" w:rsidRPr="00BB7D7B" w:rsidRDefault="00BB7D7B" w:rsidP="00BB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года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0" w:type="auto"/>
            <w:vAlign w:val="center"/>
            <w:hideMark/>
          </w:tcPr>
          <w:p w:rsidR="00BB7D7B" w:rsidRPr="00BB7D7B" w:rsidRDefault="00BB7D7B" w:rsidP="00BB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D7B" w:rsidRPr="00BB7D7B" w:rsidTr="00BB7D7B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кисломолочные продукты с </w:t>
            </w:r>
            <w:proofErr w:type="gramStart"/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.д.ж. не ниже 2,5%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BB7D7B" w:rsidRPr="00BB7D7B" w:rsidRDefault="00BB7D7B" w:rsidP="00BB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D7B" w:rsidRPr="00BB7D7B" w:rsidTr="00BB7D7B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Творог, творожные изделия с </w:t>
            </w:r>
            <w:proofErr w:type="gramStart"/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.д.ж. не менее 5%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B7D7B" w:rsidRPr="00BB7D7B" w:rsidRDefault="00BB7D7B" w:rsidP="00BB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D7B" w:rsidRPr="00BB7D7B" w:rsidTr="00BB7D7B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с </w:t>
            </w:r>
            <w:proofErr w:type="gramStart"/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.д.ж. не более 15%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B7D7B" w:rsidRPr="00BB7D7B" w:rsidRDefault="00BB7D7B" w:rsidP="00BB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D7B" w:rsidRPr="00BB7D7B" w:rsidTr="00BB7D7B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твердый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B7D7B" w:rsidRPr="00BB7D7B" w:rsidRDefault="00BB7D7B" w:rsidP="00BB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D7B" w:rsidRPr="00BB7D7B" w:rsidTr="00BB7D7B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(бескостное/ на кости)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55/68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60,5/75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BB7D7B" w:rsidRPr="00BB7D7B" w:rsidRDefault="00BB7D7B" w:rsidP="00BB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D7B" w:rsidRPr="00BB7D7B" w:rsidTr="00BB7D7B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Птица (куры 1 кат </w:t>
            </w:r>
            <w:proofErr w:type="spellStart"/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</w:t>
            </w:r>
            <w:proofErr w:type="spellEnd"/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./цыплята-бройлеры 1 кат </w:t>
            </w:r>
            <w:proofErr w:type="spellStart"/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</w:t>
            </w:r>
            <w:proofErr w:type="spellEnd"/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./индейка 1 кат </w:t>
            </w:r>
            <w:proofErr w:type="spellStart"/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</w:t>
            </w:r>
            <w:proofErr w:type="spellEnd"/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23/23/22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27/27/26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B7D7B" w:rsidRPr="00BB7D7B" w:rsidRDefault="00BB7D7B" w:rsidP="00BB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D7B" w:rsidRPr="00BB7D7B" w:rsidTr="00BB7D7B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(филе), в т.ч. филе слабо или малосоленое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B7D7B" w:rsidRPr="00BB7D7B" w:rsidRDefault="00BB7D7B" w:rsidP="00BB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D7B" w:rsidRPr="00BB7D7B" w:rsidTr="00BB7D7B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Колбасные изделия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vAlign w:val="center"/>
            <w:hideMark/>
          </w:tcPr>
          <w:p w:rsidR="00BB7D7B" w:rsidRPr="00BB7D7B" w:rsidRDefault="00BB7D7B" w:rsidP="00BB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D7B" w:rsidRPr="00BB7D7B" w:rsidTr="00BB7D7B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шт.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 шт.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B7D7B" w:rsidRPr="00BB7D7B" w:rsidRDefault="00BB7D7B" w:rsidP="00BB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D7B" w:rsidRPr="00BB7D7B" w:rsidTr="00BB7D7B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Картофель: с 01.09 по 31.10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BB7D7B" w:rsidRPr="00BB7D7B" w:rsidRDefault="00BB7D7B" w:rsidP="00BB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D7B" w:rsidRPr="00BB7D7B" w:rsidTr="00BB7D7B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31.10 по 31.12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BB7D7B" w:rsidRPr="00BB7D7B" w:rsidRDefault="00BB7D7B" w:rsidP="00BB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D7B" w:rsidRPr="00BB7D7B" w:rsidTr="00BB7D7B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31.12 по 28.02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BB7D7B" w:rsidRPr="00BB7D7B" w:rsidRDefault="00BB7D7B" w:rsidP="00BB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D7B" w:rsidRPr="00BB7D7B" w:rsidTr="00BB7D7B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29.02 по 01.09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BB7D7B" w:rsidRPr="00BB7D7B" w:rsidRDefault="00BB7D7B" w:rsidP="00BB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D7B" w:rsidRPr="00BB7D7B" w:rsidTr="00BB7D7B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зелень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BB7D7B" w:rsidRPr="00BB7D7B" w:rsidRDefault="00BB7D7B" w:rsidP="00BB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D7B" w:rsidRPr="00BB7D7B" w:rsidTr="00BB7D7B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(плоды) свежие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B7D7B" w:rsidRPr="00BB7D7B" w:rsidRDefault="00BB7D7B" w:rsidP="00BB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D7B" w:rsidRPr="00BB7D7B" w:rsidTr="00BB7D7B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(плоды) сухие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B7D7B" w:rsidRPr="00BB7D7B" w:rsidRDefault="00BB7D7B" w:rsidP="00BB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D7B" w:rsidRPr="00BB7D7B" w:rsidTr="00BB7D7B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 (овощные)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B7D7B" w:rsidRPr="00BB7D7B" w:rsidRDefault="00BB7D7B" w:rsidP="00BB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D7B" w:rsidRPr="00BB7D7B" w:rsidTr="00BB7D7B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 витаминизированные (готовый напиток)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B7D7B" w:rsidRPr="00BB7D7B" w:rsidRDefault="00BB7D7B" w:rsidP="00BB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D7B" w:rsidRPr="00BB7D7B" w:rsidTr="00BB7D7B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(ржано-пшеничный)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B7D7B" w:rsidRPr="00BB7D7B" w:rsidRDefault="00BB7D7B" w:rsidP="00BB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D7B" w:rsidRPr="00BB7D7B" w:rsidTr="00BB7D7B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или хлеб зерновой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BB7D7B" w:rsidRPr="00BB7D7B" w:rsidRDefault="00BB7D7B" w:rsidP="00BB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D7B" w:rsidRPr="00BB7D7B" w:rsidTr="00BB7D7B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 (злаки), бобовые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B7D7B" w:rsidRPr="00BB7D7B" w:rsidRDefault="00BB7D7B" w:rsidP="00BB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D7B" w:rsidRPr="00BB7D7B" w:rsidTr="00BB7D7B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B7D7B" w:rsidRPr="00BB7D7B" w:rsidRDefault="00BB7D7B" w:rsidP="00BB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D7B" w:rsidRPr="00BB7D7B" w:rsidTr="00BB7D7B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хлебопекарная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B7D7B" w:rsidRPr="00BB7D7B" w:rsidRDefault="00BB7D7B" w:rsidP="00BB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D7B" w:rsidRPr="00BB7D7B" w:rsidTr="00BB7D7B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коровье </w:t>
            </w:r>
            <w:proofErr w:type="spellStart"/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сладкосливочное</w:t>
            </w:r>
            <w:proofErr w:type="spellEnd"/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B7D7B" w:rsidRPr="00BB7D7B" w:rsidRDefault="00BB7D7B" w:rsidP="00BB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D7B" w:rsidRPr="00BB7D7B" w:rsidTr="00BB7D7B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Масло растительное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B7D7B" w:rsidRPr="00BB7D7B" w:rsidRDefault="00BB7D7B" w:rsidP="00BB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D7B" w:rsidRPr="00BB7D7B" w:rsidTr="00BB7D7B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B7D7B" w:rsidRPr="00BB7D7B" w:rsidRDefault="00BB7D7B" w:rsidP="00BB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D7B" w:rsidRPr="00BB7D7B" w:rsidTr="00BB7D7B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Чай, включая </w:t>
            </w:r>
            <w:proofErr w:type="spellStart"/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BB7D7B" w:rsidRPr="00BB7D7B" w:rsidRDefault="00BB7D7B" w:rsidP="00BB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D7B" w:rsidRPr="00BB7D7B" w:rsidTr="00BB7D7B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Какао-порошок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BB7D7B" w:rsidRPr="00BB7D7B" w:rsidRDefault="00BB7D7B" w:rsidP="00BB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D7B" w:rsidRPr="00BB7D7B" w:rsidTr="00BB7D7B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BB7D7B" w:rsidRPr="00BB7D7B" w:rsidRDefault="00BB7D7B" w:rsidP="00BB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D7B" w:rsidRPr="00BB7D7B" w:rsidTr="00BB7D7B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B7D7B" w:rsidRPr="00BB7D7B" w:rsidRDefault="00BB7D7B" w:rsidP="00BB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D7B" w:rsidRPr="00BB7D7B" w:rsidTr="00BB7D7B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хлебопекарные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BB7D7B" w:rsidRPr="00BB7D7B" w:rsidRDefault="00BB7D7B" w:rsidP="00BB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D7B" w:rsidRPr="00BB7D7B" w:rsidTr="00BB7D7B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картофельная (крахмал)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B7D7B" w:rsidRPr="00BB7D7B" w:rsidRDefault="00BB7D7B" w:rsidP="00BB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D7B" w:rsidRPr="00BB7D7B" w:rsidTr="00BB7D7B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пищевая поваренная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B7D7B" w:rsidRPr="00BB7D7B" w:rsidRDefault="00BB7D7B" w:rsidP="00BB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D7B" w:rsidRPr="00BB7D7B" w:rsidTr="00BB7D7B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7D7B" w:rsidRPr="00BB7D7B" w:rsidRDefault="00BB7D7B" w:rsidP="00BB7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D7B" w:rsidRPr="00BB7D7B" w:rsidTr="00BB7D7B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</w:t>
            </w:r>
            <w:proofErr w:type="spellEnd"/>
            <w:proofErr w:type="gramEnd"/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(без учета т/о)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7D7B" w:rsidRPr="00BB7D7B" w:rsidTr="00BB7D7B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Белок, </w:t>
            </w:r>
            <w:proofErr w:type="gramStart"/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BB7D7B" w:rsidRPr="00BB7D7B" w:rsidTr="00BB7D7B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Жир, </w:t>
            </w:r>
            <w:proofErr w:type="gramStart"/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BB7D7B" w:rsidRPr="00BB7D7B" w:rsidTr="00BB7D7B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4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BB7D7B" w:rsidRPr="00BB7D7B" w:rsidTr="00BB7D7B">
        <w:tc>
          <w:tcPr>
            <w:tcW w:w="4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Энергетическая ценность, </w:t>
            </w:r>
            <w:proofErr w:type="gramStart"/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  <w:tc>
          <w:tcPr>
            <w:tcW w:w="145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7D7B" w:rsidRPr="00BB7D7B" w:rsidRDefault="00BB7D7B" w:rsidP="00BB7D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</w:tr>
    </w:tbl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1 - при составлении меню допустимы отклонения от рекомендуемых норм питания</w:t>
      </w: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.9pt;height:15.5pt"/>
        </w:pict>
      </w: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3 - доля кисломолочных напитков может составлять 135-150 мл для детей в возрасте 1-3 года и 150-180 мл - для детей 3-7 лет;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4 - % отхода учитывать только при использовании творога для приготовления блюд;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5 - в случае замены говядины на другие виды мясного сырья (разрешенного для использования в питании детей в ДОУ /</w:t>
      </w:r>
      <w:hyperlink r:id="rId6" w:anchor="/document/70414724/entry/10011" w:history="1">
        <w:r w:rsidRPr="00BB7D7B">
          <w:rPr>
            <w:rFonts w:ascii="Times New Roman" w:eastAsia="Times New Roman" w:hAnsi="Times New Roman" w:cs="Times New Roman"/>
            <w:color w:val="734C9B"/>
            <w:sz w:val="24"/>
            <w:szCs w:val="24"/>
            <w:u w:val="single"/>
            <w:lang w:eastAsia="ru-RU"/>
          </w:rPr>
          <w:t>Приложение 11</w:t>
        </w:r>
      </w:hyperlink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proofErr w:type="gramEnd"/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8 - допустимы отклонения от химического состава рекомендуемых наборов продуктов </w:t>
      </w: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27.85pt;height:15.5pt"/>
        </w:pict>
      </w: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BB7D7B" w:rsidRPr="00BB7D7B" w:rsidRDefault="00BB7D7B" w:rsidP="00BB7D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 11</w:t>
      </w:r>
      <w:r w:rsidRPr="00BB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 </w:t>
      </w:r>
      <w:proofErr w:type="spellStart"/>
      <w:r w:rsidRPr="00BB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BB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"http://ivo.garant.ru/" \l "/document/70414724/entry/1000" </w:instrText>
      </w:r>
      <w:r w:rsidRPr="00BB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BB7D7B">
        <w:rPr>
          <w:rFonts w:ascii="Times New Roman" w:eastAsia="Times New Roman" w:hAnsi="Times New Roman" w:cs="Times New Roman"/>
          <w:b/>
          <w:bCs/>
          <w:color w:val="734C9B"/>
          <w:sz w:val="24"/>
          <w:szCs w:val="24"/>
          <w:u w:val="single"/>
          <w:lang w:eastAsia="ru-RU"/>
        </w:rPr>
        <w:t>СанПиН</w:t>
      </w:r>
      <w:proofErr w:type="spellEnd"/>
      <w:r w:rsidRPr="00BB7D7B">
        <w:rPr>
          <w:rFonts w:ascii="Times New Roman" w:eastAsia="Times New Roman" w:hAnsi="Times New Roman" w:cs="Times New Roman"/>
          <w:b/>
          <w:bCs/>
          <w:color w:val="734C9B"/>
          <w:sz w:val="24"/>
          <w:szCs w:val="24"/>
          <w:u w:val="single"/>
          <w:lang w:eastAsia="ru-RU"/>
        </w:rPr>
        <w:t xml:space="preserve"> 2.4.1.3049-13</w:t>
      </w:r>
      <w:r w:rsidRPr="00BB7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</w:p>
    <w:p w:rsidR="00BB7D7B" w:rsidRPr="00BB7D7B" w:rsidRDefault="00BB7D7B" w:rsidP="00BB7D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BB7D7B">
        <w:rPr>
          <w:rFonts w:ascii="Times New Roman" w:eastAsia="Times New Roman" w:hAnsi="Times New Roman" w:cs="Times New Roman"/>
          <w:sz w:val="34"/>
          <w:szCs w:val="34"/>
          <w:lang w:eastAsia="ru-RU"/>
        </w:rPr>
        <w:t>Рекомендуемый ассортимент основных пищевых продуктов для использования в питании детей в дошкольных организациях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и мясопродукты: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говядина I категории,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телятина,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нежирные сорта свинины и баранины;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мясо птицы охлажденное (курица, индейка),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мясо кролика,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сосиски, сардельки (говяжьи), колбасы вареные для детского питания, не чаще, чем 1-2 раза в неделю - после тепловой обработки;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субпродукты говяжьи (печень, язык).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 и рыбопродукты - треска, горбуша, лосось, хек, минтай, ледяная рыба,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судак, сельдь (соленая), морепродукты.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 куриные - в виде омлетов или в вареном виде.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и молочные продукты: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молоко (2,5%, 3,2% жирности), пастеризованное, стерилизованное;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сгущенное молоко (цельное и с сахаром), сгущенно-вареное молоко;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творог не более 9% жирности с кислотностью не более 150</w:t>
      </w:r>
      <w:proofErr w:type="gramStart"/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° Т</w:t>
      </w:r>
      <w:proofErr w:type="gramEnd"/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после термической обработки; творог и творожные изделия промышленного выпуска в мелкоштучной упаковке;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сыр неострых сортов (твердый, полутвердый, мягкий, плавленый - для питания детей дошкольного возраста);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сметана (10%, 15% жирности) - после термической обработки;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кисломолочные продукты промышленного выпуска; ряженка, варенец, </w:t>
      </w:r>
      <w:proofErr w:type="spellStart"/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бифидок</w:t>
      </w:r>
      <w:proofErr w:type="spellEnd"/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кефир, йогурты, простокваша;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сливки (10% жирности);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мороженое (молочное, сливочное)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жиры: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сливочное масло (72,5%, 82,5% жирности);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растительное масло (подсолнечное, кукурузное, соевое - только рафинированное;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рапсовое, оливковое) - в салаты, винегреты, сельдь, вторые блюда;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маргарин ограниченно для выпечки.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Кондитерские изделия: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зефир, пастила, мармелад;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шоколад и шоколадные конфеты - не чаще одного раза в неделю;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ароматизаторов</w:t>
      </w:r>
      <w:proofErr w:type="spellEnd"/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красителей);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пирожные, торты (песочные и бисквитные, без крема);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джемы, варенье, повидло, мед - промышленного выпуска.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Овощи: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Фрукты: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цитрусовые (апельсины, мандарины, лимоны) - с учетом индивидуальной переносимости;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тропические фрукты (манго, киви, ананас, гуава) - с учетом индивидуальной переносимости;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сухофрукты.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Бобовые</w:t>
      </w:r>
      <w:proofErr w:type="gramEnd"/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горох, фасоль, соя, чечевица.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Орехи: миндаль, фундук, ядро грецкого ореха.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Соки и напитки: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натуральные отечественные и импортные соки и нектары промышленного выпуска (осветленные и с мякотью);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напитки промышленного выпуска на основе натуральных фруктов;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витаминизированные напитки промышленного выпуска без консервантов и искусственных пищевых добавок;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кофе (суррогатный), какао, чай.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Консервы: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говядина тушеная (в виде исключения при отсутствии мяса) для приготовления первых блюд);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лосось, сайра (для приготовления супов);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компоты, фрукты дольками;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баклажанная и кабачковая икра для детского питания;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зеленый горошек;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кукуруза сахарная;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фасоль стручковая консервированная;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томаты и огурцы соленые.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BB7D7B" w:rsidRPr="00BB7D7B" w:rsidRDefault="00BB7D7B" w:rsidP="00BB7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Соль поваренная йодированная - в </w:t>
      </w:r>
      <w:proofErr w:type="spellStart"/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эндемичных</w:t>
      </w:r>
      <w:proofErr w:type="spellEnd"/>
      <w:r w:rsidRPr="00BB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содержанию йода районах.</w:t>
      </w:r>
    </w:p>
    <w:p w:rsidR="00EC26A7" w:rsidRDefault="00EC26A7"/>
    <w:sectPr w:rsidR="00EC26A7" w:rsidSect="00EC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B7D7B"/>
    <w:rsid w:val="00BB7D7B"/>
    <w:rsid w:val="00EC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A7"/>
  </w:style>
  <w:style w:type="paragraph" w:styleId="4">
    <w:name w:val="heading 4"/>
    <w:basedOn w:val="a"/>
    <w:link w:val="40"/>
    <w:uiPriority w:val="9"/>
    <w:qFormat/>
    <w:rsid w:val="00BB7D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7D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BB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B7D7B"/>
  </w:style>
  <w:style w:type="character" w:customStyle="1" w:styleId="apple-converted-space">
    <w:name w:val="apple-converted-space"/>
    <w:basedOn w:val="a0"/>
    <w:rsid w:val="00BB7D7B"/>
  </w:style>
  <w:style w:type="character" w:styleId="a3">
    <w:name w:val="Hyperlink"/>
    <w:basedOn w:val="a0"/>
    <w:uiPriority w:val="99"/>
    <w:semiHidden/>
    <w:unhideWhenUsed/>
    <w:rsid w:val="00BB7D7B"/>
    <w:rPr>
      <w:color w:val="0000FF"/>
      <w:u w:val="single"/>
    </w:rPr>
  </w:style>
  <w:style w:type="paragraph" w:customStyle="1" w:styleId="s3">
    <w:name w:val="s_3"/>
    <w:basedOn w:val="a"/>
    <w:rsid w:val="00BB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B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B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B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8976">
                      <w:marLeft w:val="0"/>
                      <w:marRight w:val="0"/>
                      <w:marTop w:val="248"/>
                      <w:marBottom w:val="2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2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1683</Words>
  <Characters>9598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2017-07-11T08:04:00Z</dcterms:created>
  <dcterms:modified xsi:type="dcterms:W3CDTF">2017-07-11T08:06:00Z</dcterms:modified>
</cp:coreProperties>
</file>